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A7FA" w14:textId="77777777" w:rsidR="00C42570" w:rsidRPr="00D34BC8" w:rsidRDefault="00C42570" w:rsidP="00C42570">
      <w:pPr>
        <w:jc w:val="center"/>
        <w:rPr>
          <w:rFonts w:ascii="Times New Roman" w:hAnsi="Times New Roman" w:cs="Times New Roman"/>
          <w:b/>
          <w:color w:val="0070C0"/>
        </w:rPr>
      </w:pPr>
      <w:r w:rsidRPr="00D34BC8">
        <w:rPr>
          <w:rFonts w:ascii="Times New Roman" w:hAnsi="Times New Roman" w:cs="Times New Roman"/>
          <w:b/>
          <w:noProof/>
          <w:color w:val="0070C0"/>
        </w:rPr>
        <w:drawing>
          <wp:inline distT="0" distB="0" distL="0" distR="0" wp14:anchorId="37B7890E" wp14:editId="1711B30F">
            <wp:extent cx="677015" cy="800100"/>
            <wp:effectExtent l="0" t="0" r="8890" b="0"/>
            <wp:docPr id="5387716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bw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0C8A2" w14:textId="77777777" w:rsidR="00C42570" w:rsidRPr="00D34BC8" w:rsidRDefault="00C42570" w:rsidP="00C42570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34BC8">
        <w:rPr>
          <w:rFonts w:ascii="Times New Roman" w:hAnsi="Times New Roman" w:cs="Times New Roman"/>
          <w:b/>
          <w:color w:val="0070C0"/>
          <w:sz w:val="28"/>
          <w:szCs w:val="28"/>
        </w:rPr>
        <w:t>ДЕПАРТАМЕНТ ЗДРАВООХРАНЕНИЯ ГОРОДА МОСКВЫ</w:t>
      </w:r>
    </w:p>
    <w:p w14:paraId="590DCC23" w14:textId="77777777" w:rsidR="00C42570" w:rsidRPr="00D34BC8" w:rsidRDefault="00C42570" w:rsidP="00C42570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34BC8">
        <w:rPr>
          <w:rFonts w:ascii="Times New Roman" w:hAnsi="Times New Roman" w:cs="Times New Roman"/>
          <w:b/>
          <w:color w:val="0070C0"/>
          <w:sz w:val="28"/>
          <w:szCs w:val="28"/>
        </w:rPr>
        <w:t>СТОМАТОЛОГИЧЕСКАЯ ПОЛИКЛИНИКА № 48</w:t>
      </w:r>
    </w:p>
    <w:p w14:paraId="015D3A07" w14:textId="77777777" w:rsidR="00C42570" w:rsidRPr="00D34BC8" w:rsidRDefault="00C42570" w:rsidP="00C42570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34BC8">
        <w:rPr>
          <w:rFonts w:ascii="Times New Roman" w:hAnsi="Times New Roman" w:cs="Times New Roman"/>
          <w:b/>
          <w:color w:val="0070C0"/>
          <w:sz w:val="40"/>
          <w:szCs w:val="40"/>
        </w:rPr>
        <w:t>П Р И К А З</w:t>
      </w:r>
    </w:p>
    <w:p w14:paraId="7087D3D0" w14:textId="344E1479" w:rsidR="00C42570" w:rsidRDefault="00C42570" w:rsidP="00C42570">
      <w:pPr>
        <w:ind w:right="14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34BC8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r w:rsidR="00A51522">
        <w:rPr>
          <w:rFonts w:ascii="Times New Roman" w:hAnsi="Times New Roman" w:cs="Times New Roman"/>
          <w:b/>
          <w:color w:val="0070C0"/>
          <w:sz w:val="28"/>
          <w:szCs w:val="28"/>
        </w:rPr>
        <w:t>29</w:t>
      </w:r>
      <w:r w:rsidRPr="00D34B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» </w:t>
      </w:r>
      <w:r w:rsidR="00A51522">
        <w:rPr>
          <w:rFonts w:ascii="Times New Roman" w:hAnsi="Times New Roman" w:cs="Times New Roman"/>
          <w:b/>
          <w:color w:val="0070C0"/>
          <w:sz w:val="28"/>
          <w:szCs w:val="28"/>
        </w:rPr>
        <w:t>декабря</w:t>
      </w:r>
      <w:r w:rsidRPr="00D34B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202</w:t>
      </w:r>
      <w:r w:rsidR="009D409B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Pr="00D34B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г.                           </w:t>
      </w:r>
      <w:r w:rsidR="00A5152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</w:t>
      </w:r>
      <w:r w:rsidRPr="00D34B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№ </w:t>
      </w:r>
      <w:r w:rsidR="00A51522">
        <w:rPr>
          <w:rFonts w:ascii="Times New Roman" w:hAnsi="Times New Roman" w:cs="Times New Roman"/>
          <w:b/>
          <w:color w:val="0070C0"/>
          <w:sz w:val="28"/>
          <w:szCs w:val="28"/>
        </w:rPr>
        <w:t>112</w:t>
      </w:r>
    </w:p>
    <w:p w14:paraId="66047EFC" w14:textId="77777777" w:rsidR="00EE490F" w:rsidRDefault="00EE490F" w:rsidP="00C42570">
      <w:pPr>
        <w:ind w:right="14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627C5E1" w14:textId="327A6959" w:rsidR="00425093" w:rsidRPr="009D409B" w:rsidRDefault="009D409B" w:rsidP="00C07E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409B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</w:p>
    <w:p w14:paraId="7CD4C8C7" w14:textId="1E9AD4FC" w:rsidR="009D409B" w:rsidRPr="009D409B" w:rsidRDefault="009D409B" w:rsidP="00C07E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409B">
        <w:rPr>
          <w:rFonts w:ascii="Times New Roman" w:hAnsi="Times New Roman" w:cs="Times New Roman"/>
          <w:b/>
          <w:bCs/>
          <w:sz w:val="24"/>
          <w:szCs w:val="24"/>
        </w:rPr>
        <w:t>учетной политики на 2024 год</w:t>
      </w:r>
    </w:p>
    <w:p w14:paraId="6CB9B5D8" w14:textId="7E12B07A" w:rsidR="009D409B" w:rsidRPr="009D409B" w:rsidRDefault="009D409B" w:rsidP="00C07E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409B">
        <w:rPr>
          <w:rFonts w:ascii="Times New Roman" w:hAnsi="Times New Roman" w:cs="Times New Roman"/>
          <w:b/>
          <w:bCs/>
          <w:sz w:val="24"/>
          <w:szCs w:val="24"/>
        </w:rPr>
        <w:t>и последующие периоды</w:t>
      </w:r>
    </w:p>
    <w:p w14:paraId="23072D45" w14:textId="77777777" w:rsidR="00C42570" w:rsidRPr="009D409B" w:rsidRDefault="00C42570" w:rsidP="00C4257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D409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560688F" w14:textId="77777777" w:rsidR="00C42570" w:rsidRPr="009D409B" w:rsidRDefault="00C42570" w:rsidP="00C4257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970BA3A" w14:textId="13647149" w:rsidR="009D409B" w:rsidRPr="009D409B" w:rsidRDefault="00C42570" w:rsidP="009D409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409B">
        <w:rPr>
          <w:rFonts w:ascii="Times New Roman" w:hAnsi="Times New Roman" w:cs="Times New Roman"/>
          <w:sz w:val="26"/>
          <w:szCs w:val="26"/>
        </w:rPr>
        <w:tab/>
      </w:r>
      <w:r w:rsidR="009D409B" w:rsidRPr="009D409B">
        <w:rPr>
          <w:rFonts w:ascii="Times New Roman" w:hAnsi="Times New Roman" w:cs="Times New Roman"/>
          <w:color w:val="000000"/>
          <w:sz w:val="26"/>
          <w:szCs w:val="26"/>
        </w:rPr>
        <w:t>Во исполнение Закона от 06.12.2011 № 402-ФЗ, приказа Минфина от 01.12.2010 № 157н,</w:t>
      </w:r>
      <w:r w:rsidR="009D409B" w:rsidRPr="009D409B">
        <w:rPr>
          <w:rFonts w:ascii="Times New Roman" w:hAnsi="Times New Roman" w:cs="Times New Roman"/>
          <w:sz w:val="26"/>
          <w:szCs w:val="26"/>
        </w:rPr>
        <w:t xml:space="preserve"> </w:t>
      </w:r>
      <w:r w:rsidR="009D409B" w:rsidRPr="009D409B">
        <w:rPr>
          <w:rFonts w:ascii="Times New Roman" w:hAnsi="Times New Roman" w:cs="Times New Roman"/>
          <w:color w:val="000000"/>
          <w:sz w:val="26"/>
          <w:szCs w:val="26"/>
        </w:rPr>
        <w:t>Федерального стандарта «Учетная политика, оценочные значения и ошибки», утвержденного приказом Минфина от 30.12.2017 № 274н,</w:t>
      </w:r>
    </w:p>
    <w:p w14:paraId="5F1ED39F" w14:textId="06E17C26" w:rsidR="009D409B" w:rsidRPr="009D409B" w:rsidRDefault="009D409B" w:rsidP="009D409B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D40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ПРИКАЗЫВАЮ:</w:t>
      </w:r>
    </w:p>
    <w:p w14:paraId="3CA97352" w14:textId="77777777" w:rsidR="009D409B" w:rsidRPr="009D409B" w:rsidRDefault="009D409B" w:rsidP="009D409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409B">
        <w:rPr>
          <w:rFonts w:ascii="Times New Roman" w:hAnsi="Times New Roman" w:cs="Times New Roman"/>
          <w:color w:val="000000"/>
          <w:sz w:val="26"/>
          <w:szCs w:val="26"/>
        </w:rPr>
        <w:t>1. Утвердить учетную политику для целей бухгалтерского и налогового учетов согласно Приложению и</w:t>
      </w:r>
      <w:r w:rsidRPr="009D409B">
        <w:rPr>
          <w:rFonts w:ascii="Times New Roman" w:hAnsi="Times New Roman" w:cs="Times New Roman"/>
          <w:sz w:val="26"/>
          <w:szCs w:val="26"/>
        </w:rPr>
        <w:t xml:space="preserve"> </w:t>
      </w:r>
      <w:r w:rsidRPr="009D409B">
        <w:rPr>
          <w:rFonts w:ascii="Times New Roman" w:hAnsi="Times New Roman" w:cs="Times New Roman"/>
          <w:color w:val="000000"/>
          <w:sz w:val="26"/>
          <w:szCs w:val="26"/>
        </w:rPr>
        <w:t>ввести ее в действие с 1 января 2024 года.</w:t>
      </w:r>
    </w:p>
    <w:p w14:paraId="4BB9F498" w14:textId="77777777" w:rsidR="009D409B" w:rsidRPr="009D409B" w:rsidRDefault="009D409B" w:rsidP="009D409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409B">
        <w:rPr>
          <w:rFonts w:ascii="Times New Roman" w:hAnsi="Times New Roman" w:cs="Times New Roman"/>
          <w:color w:val="000000"/>
          <w:sz w:val="26"/>
          <w:szCs w:val="26"/>
        </w:rPr>
        <w:t>2. Довести до всех подразделений и служб учреждения соответствующие документы,</w:t>
      </w:r>
      <w:r w:rsidRPr="009D409B">
        <w:rPr>
          <w:rFonts w:ascii="Times New Roman" w:hAnsi="Times New Roman" w:cs="Times New Roman"/>
          <w:sz w:val="26"/>
          <w:szCs w:val="26"/>
        </w:rPr>
        <w:br/>
      </w:r>
      <w:r w:rsidRPr="009D409B">
        <w:rPr>
          <w:rFonts w:ascii="Times New Roman" w:hAnsi="Times New Roman" w:cs="Times New Roman"/>
          <w:color w:val="000000"/>
          <w:sz w:val="26"/>
          <w:szCs w:val="26"/>
        </w:rPr>
        <w:t>необходимые для обеспечения реализации учетной политики в учреждении и организации</w:t>
      </w:r>
      <w:r w:rsidRPr="009D409B">
        <w:rPr>
          <w:rFonts w:ascii="Times New Roman" w:hAnsi="Times New Roman" w:cs="Times New Roman"/>
          <w:sz w:val="26"/>
          <w:szCs w:val="26"/>
        </w:rPr>
        <w:t xml:space="preserve"> </w:t>
      </w:r>
      <w:r w:rsidRPr="009D409B">
        <w:rPr>
          <w:rFonts w:ascii="Times New Roman" w:hAnsi="Times New Roman" w:cs="Times New Roman"/>
          <w:color w:val="000000"/>
          <w:sz w:val="26"/>
          <w:szCs w:val="26"/>
        </w:rPr>
        <w:t>бухгалтерского учета, документооборота, санкционирования расходов учреждения.</w:t>
      </w:r>
    </w:p>
    <w:p w14:paraId="37E942F6" w14:textId="77777777" w:rsidR="009D409B" w:rsidRPr="009D409B" w:rsidRDefault="009D409B" w:rsidP="009D409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409B">
        <w:rPr>
          <w:rFonts w:ascii="Times New Roman" w:hAnsi="Times New Roman" w:cs="Times New Roman"/>
          <w:color w:val="000000"/>
          <w:sz w:val="26"/>
          <w:szCs w:val="26"/>
        </w:rPr>
        <w:t>3. Опубликовать основные положения учетной политики на официальном сайте учреждения.</w:t>
      </w:r>
    </w:p>
    <w:p w14:paraId="0ABAA5BF" w14:textId="77777777" w:rsidR="009D409B" w:rsidRPr="009D409B" w:rsidRDefault="009D409B" w:rsidP="009D409B">
      <w:pPr>
        <w:jc w:val="both"/>
        <w:rPr>
          <w:rFonts w:ascii="Times New Roman" w:hAnsi="Times New Roman" w:cs="Times New Roman"/>
          <w:sz w:val="26"/>
          <w:szCs w:val="26"/>
        </w:rPr>
      </w:pPr>
      <w:r w:rsidRPr="009D409B">
        <w:rPr>
          <w:rFonts w:ascii="Times New Roman" w:hAnsi="Times New Roman" w:cs="Times New Roman"/>
          <w:sz w:val="26"/>
          <w:szCs w:val="26"/>
        </w:rPr>
        <w:t>4. Контроль за исполнением настоящего приказа оставляю за собой.</w:t>
      </w:r>
    </w:p>
    <w:p w14:paraId="118ACBE0" w14:textId="357543B7" w:rsidR="00C937E5" w:rsidRPr="009D409B" w:rsidRDefault="00C937E5" w:rsidP="009D409B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7677B652" w14:textId="77777777" w:rsidR="00C937E5" w:rsidRPr="009D409B" w:rsidRDefault="00C937E5" w:rsidP="009D40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7CB4C4E" w14:textId="77777777" w:rsidR="00040A43" w:rsidRPr="009D409B" w:rsidRDefault="00040A43" w:rsidP="00D04699">
      <w:pPr>
        <w:pStyle w:val="a3"/>
        <w:spacing w:after="0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14:paraId="09E37DD5" w14:textId="65F60CEB" w:rsidR="00C937E5" w:rsidRPr="009D409B" w:rsidRDefault="00040A43" w:rsidP="009D409B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D409B">
        <w:rPr>
          <w:rFonts w:ascii="Times New Roman" w:hAnsi="Times New Roman" w:cs="Times New Roman"/>
          <w:sz w:val="26"/>
          <w:szCs w:val="26"/>
        </w:rPr>
        <w:t xml:space="preserve">Главный врач                                   </w:t>
      </w:r>
      <w:r w:rsidR="009D409B">
        <w:rPr>
          <w:rFonts w:ascii="Times New Roman" w:hAnsi="Times New Roman" w:cs="Times New Roman"/>
          <w:sz w:val="26"/>
          <w:szCs w:val="26"/>
        </w:rPr>
        <w:t xml:space="preserve">    </w:t>
      </w:r>
      <w:r w:rsidRPr="009D409B">
        <w:rPr>
          <w:rFonts w:ascii="Times New Roman" w:hAnsi="Times New Roman" w:cs="Times New Roman"/>
          <w:sz w:val="26"/>
          <w:szCs w:val="26"/>
        </w:rPr>
        <w:t xml:space="preserve">                                       М.В. Эллер</w:t>
      </w:r>
    </w:p>
    <w:p w14:paraId="1394F00B" w14:textId="77777777" w:rsidR="00C937E5" w:rsidRDefault="00C937E5" w:rsidP="00C937E5">
      <w:pPr>
        <w:pStyle w:val="a3"/>
        <w:spacing w:after="0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14:paraId="78801809" w14:textId="77777777" w:rsidR="00C937E5" w:rsidRDefault="00C937E5" w:rsidP="00C937E5">
      <w:pPr>
        <w:pStyle w:val="a3"/>
        <w:spacing w:after="0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14:paraId="265D6623" w14:textId="77777777" w:rsidR="00C937E5" w:rsidRDefault="00C937E5" w:rsidP="00C937E5">
      <w:pPr>
        <w:pStyle w:val="a3"/>
        <w:spacing w:after="0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14:paraId="3FC0F099" w14:textId="77777777" w:rsidR="00C937E5" w:rsidRDefault="00C937E5" w:rsidP="00C937E5">
      <w:pPr>
        <w:pStyle w:val="a3"/>
        <w:spacing w:after="0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14:paraId="5886228F" w14:textId="77777777" w:rsidR="00C937E5" w:rsidRDefault="00C937E5" w:rsidP="00C937E5">
      <w:pPr>
        <w:pStyle w:val="a3"/>
        <w:spacing w:after="0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sectPr w:rsidR="00C937E5" w:rsidSect="00AF6E7A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16A50"/>
    <w:multiLevelType w:val="multilevel"/>
    <w:tmpl w:val="0B6466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97807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70"/>
    <w:rsid w:val="00040A43"/>
    <w:rsid w:val="00252B6B"/>
    <w:rsid w:val="003073DB"/>
    <w:rsid w:val="003F49F8"/>
    <w:rsid w:val="00425093"/>
    <w:rsid w:val="00577B61"/>
    <w:rsid w:val="006C0B77"/>
    <w:rsid w:val="00786DAF"/>
    <w:rsid w:val="008242FF"/>
    <w:rsid w:val="00870751"/>
    <w:rsid w:val="00922C48"/>
    <w:rsid w:val="009D409B"/>
    <w:rsid w:val="00A51522"/>
    <w:rsid w:val="00AF6E7A"/>
    <w:rsid w:val="00B17C8A"/>
    <w:rsid w:val="00B915B7"/>
    <w:rsid w:val="00BF574E"/>
    <w:rsid w:val="00C02176"/>
    <w:rsid w:val="00C07ECF"/>
    <w:rsid w:val="00C42570"/>
    <w:rsid w:val="00C937E5"/>
    <w:rsid w:val="00D04699"/>
    <w:rsid w:val="00EA59DF"/>
    <w:rsid w:val="00EE4070"/>
    <w:rsid w:val="00EE490F"/>
    <w:rsid w:val="00F12C76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E06D"/>
  <w15:chartTrackingRefBased/>
  <w15:docId w15:val="{7FD00A56-A9B8-4E21-8C84-6FAF3F00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570"/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25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C42570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4257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4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18B5-8A59-4F9C-ABE1-76429037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2024-05-23T08:52:00Z</dcterms:created>
  <dcterms:modified xsi:type="dcterms:W3CDTF">2024-05-23T09:03:00Z</dcterms:modified>
</cp:coreProperties>
</file>